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FA2A55">
        <w:rPr>
          <w:rFonts w:ascii="Arial" w:eastAsia="Times New Roman" w:hAnsi="Arial" w:cs="Arial"/>
          <w:i/>
          <w:sz w:val="20"/>
          <w:szCs w:val="20"/>
          <w:lang w:eastAsia="pl-PL"/>
        </w:rPr>
        <w:t>6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: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publicznej na podstawie</w:t>
      </w:r>
      <w:r w:rsidR="009C72F2" w:rsidRPr="009C72F2">
        <w:rPr>
          <w:rFonts w:ascii="Arial" w:hAnsi="Arial" w:cs="Arial"/>
        </w:rPr>
        <w:t xml:space="preserve">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9C72F2">
        <w:rPr>
          <w:rFonts w:ascii="Arial" w:eastAsia="Times New Roman" w:hAnsi="Arial" w:cs="Arial"/>
          <w:strike/>
          <w:sz w:val="20"/>
          <w:szCs w:val="20"/>
          <w:lang w:eastAsia="pl-PL"/>
        </w:rPr>
        <w:t>/</w:t>
      </w:r>
      <w:r w:rsidR="008311FA" w:rsidRPr="00472729">
        <w:rPr>
          <w:rFonts w:ascii="Arial" w:eastAsia="Times New Roman" w:hAnsi="Arial" w:cs="Arial"/>
          <w:sz w:val="20"/>
          <w:szCs w:val="20"/>
          <w:lang w:eastAsia="pl-PL"/>
        </w:rPr>
        <w:t>Partnera</w:t>
      </w:r>
      <w:r w:rsidR="008311FA" w:rsidRPr="0047272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472729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472729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472729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Adres i siedziba </w:t>
      </w:r>
      <w:r w:rsidRPr="00472729">
        <w:rPr>
          <w:rFonts w:ascii="Arial" w:eastAsia="Times New Roman" w:hAnsi="Arial" w:cs="Arial"/>
          <w:sz w:val="20"/>
          <w:szCs w:val="20"/>
          <w:lang w:eastAsia="pl-PL"/>
        </w:rPr>
        <w:t>Wnioskodawcy</w:t>
      </w:r>
      <w:r w:rsidR="008311FA" w:rsidRPr="00472729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47272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472729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472729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</w:t>
      </w:r>
      <w:r w:rsidR="00742B39">
        <w:rPr>
          <w:rFonts w:ascii="Arial" w:eastAsia="Times New Roman" w:hAnsi="Arial" w:cs="Arial"/>
          <w:b/>
          <w:sz w:val="20"/>
          <w:szCs w:val="20"/>
          <w:lang w:eastAsia="pl-PL"/>
        </w:rPr>
        <w:t>PUBLICZNEJ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</w:t>
      </w:r>
      <w:r w:rsidR="0011302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</w:t>
      </w:r>
      <w:r w:rsidR="00E67236" w:rsidRPr="00366AD5">
        <w:rPr>
          <w:rFonts w:ascii="Arial" w:eastAsia="Times New Roman" w:hAnsi="Arial" w:cs="Arial"/>
          <w:sz w:val="20"/>
          <w:szCs w:val="20"/>
          <w:lang w:eastAsia="pl-PL"/>
        </w:rPr>
        <w:t xml:space="preserve">pomocy </w:t>
      </w:r>
      <w:r w:rsidR="009C72F2" w:rsidRPr="00366AD5">
        <w:rPr>
          <w:rFonts w:ascii="Arial" w:eastAsia="Times New Roman" w:hAnsi="Arial" w:cs="Arial"/>
          <w:sz w:val="20"/>
          <w:szCs w:val="20"/>
          <w:lang w:eastAsia="pl-PL"/>
        </w:rPr>
        <w:t>publicznej na podstawie</w:t>
      </w:r>
      <w:r w:rsidR="009C72F2" w:rsidRPr="009C72F2">
        <w:rPr>
          <w:rFonts w:ascii="Arial" w:hAnsi="Arial" w:cs="Arial"/>
        </w:rPr>
        <w:t xml:space="preserve"> 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>Rozporządzenia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Ministra Funduszy i Polityki Regionalnej z dnia 28 kwietnia 2020 r. w</w:t>
      </w:r>
      <w:r w:rsidR="009C72F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9C72F2" w:rsidRPr="009C72F2">
        <w:rPr>
          <w:rFonts w:ascii="Arial" w:eastAsia="Times New Roman" w:hAnsi="Arial" w:cs="Arial"/>
          <w:i/>
          <w:sz w:val="20"/>
          <w:szCs w:val="20"/>
          <w:lang w:eastAsia="pl-PL"/>
        </w:rPr>
        <w:t>sprawie udzielania pomocy w formie dotacji lub pomocy zwrotnej w ramach programów operacyjnych na lata 2014–2020 w celu wspierania polskiej gospodarki w związku z wystąpieniem pandemii COVID-19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>
        <w:rPr>
          <w:rFonts w:ascii="Arial" w:eastAsia="Times New Roman" w:hAnsi="Arial" w:cs="Arial"/>
          <w:i/>
          <w:sz w:val="20"/>
          <w:szCs w:val="20"/>
          <w:lang w:eastAsia="pl-PL"/>
        </w:rPr>
        <w:t>/</w:t>
      </w:r>
      <w:r w:rsidR="008311FA" w:rsidRPr="00472729">
        <w:rPr>
          <w:rFonts w:ascii="Arial" w:eastAsia="Times New Roman" w:hAnsi="Arial" w:cs="Arial"/>
          <w:i/>
          <w:sz w:val="20"/>
          <w:szCs w:val="20"/>
          <w:lang w:eastAsia="pl-PL"/>
        </w:rPr>
        <w:t>Partnera</w:t>
      </w:r>
      <w:r w:rsidR="008311FA" w:rsidRPr="00472729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472729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</w:t>
      </w:r>
      <w:r w:rsidR="009C72F2" w:rsidRPr="009C72F2">
        <w:rPr>
          <w:rFonts w:ascii="Arial" w:eastAsia="Times New Roman" w:hAnsi="Arial" w:cs="Arial"/>
          <w:b/>
          <w:sz w:val="20"/>
          <w:szCs w:val="20"/>
          <w:lang w:eastAsia="pl-PL"/>
        </w:rPr>
        <w:t>po 31 stycznia 2020 r.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="009C72F2">
        <w:rPr>
          <w:rFonts w:ascii="Arial" w:hAnsi="Arial" w:cs="Arial"/>
          <w:i/>
          <w:sz w:val="20"/>
          <w:szCs w:val="20"/>
        </w:rPr>
        <w:t>publicznej</w:t>
      </w:r>
      <w:r w:rsidRPr="005F67A4">
        <w:rPr>
          <w:rFonts w:ascii="Arial" w:hAnsi="Arial" w:cs="Arial"/>
          <w:sz w:val="20"/>
          <w:szCs w:val="20"/>
        </w:rPr>
        <w:t xml:space="preserve"> </w:t>
      </w:r>
      <w:r w:rsidR="009C72F2">
        <w:rPr>
          <w:rFonts w:ascii="Arial" w:hAnsi="Arial" w:cs="Arial"/>
          <w:sz w:val="20"/>
          <w:szCs w:val="20"/>
        </w:rPr>
        <w:t xml:space="preserve">na podstawie ww. rozporządzenia </w:t>
      </w:r>
      <w:r w:rsidRPr="005F67A4">
        <w:rPr>
          <w:rFonts w:ascii="Arial" w:hAnsi="Arial" w:cs="Arial"/>
          <w:sz w:val="20"/>
          <w:szCs w:val="20"/>
        </w:rPr>
        <w:t>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</w:t>
      </w:r>
      <w:r w:rsidR="00742B39">
        <w:rPr>
          <w:rFonts w:ascii="Arial" w:eastAsia="Times New Roman" w:hAnsi="Arial" w:cs="Arial"/>
          <w:sz w:val="20"/>
          <w:szCs w:val="20"/>
          <w:lang w:eastAsia="pl-PL"/>
        </w:rPr>
        <w:t>poinformowania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o </w:t>
      </w:r>
      <w:r w:rsidR="009C72F2">
        <w:rPr>
          <w:rFonts w:ascii="Arial" w:eastAsia="Times New Roman" w:hAnsi="Arial" w:cs="Arial"/>
          <w:sz w:val="20"/>
          <w:szCs w:val="20"/>
          <w:lang w:eastAsia="pl-PL"/>
        </w:rPr>
        <w:t xml:space="preserve">pomocy publicznej </w:t>
      </w:r>
      <w:r w:rsidR="00742B39">
        <w:rPr>
          <w:rFonts w:ascii="Arial" w:eastAsia="Times New Roman" w:hAnsi="Arial" w:cs="Arial"/>
          <w:sz w:val="20"/>
          <w:szCs w:val="20"/>
          <w:lang w:eastAsia="pl-PL"/>
        </w:rPr>
        <w:t xml:space="preserve">uzyskanej </w:t>
      </w:r>
      <w:r w:rsidR="00892F00">
        <w:rPr>
          <w:rFonts w:ascii="Arial" w:hAnsi="Arial" w:cs="Arial"/>
          <w:sz w:val="20"/>
          <w:szCs w:val="20"/>
        </w:rPr>
        <w:t xml:space="preserve">na podstawie ww. rozporządzenia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</w:t>
      </w:r>
      <w:r w:rsidR="009C72F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B0A" w:rsidRDefault="00250B0A" w:rsidP="00E67236">
      <w:pPr>
        <w:spacing w:after="0" w:line="240" w:lineRule="auto"/>
      </w:pPr>
      <w:r>
        <w:separator/>
      </w:r>
    </w:p>
  </w:endnote>
  <w:endnote w:type="continuationSeparator" w:id="0">
    <w:p w:rsidR="00250B0A" w:rsidRDefault="00250B0A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B0A" w:rsidRDefault="00250B0A" w:rsidP="00E67236">
      <w:pPr>
        <w:spacing w:after="0" w:line="240" w:lineRule="auto"/>
      </w:pPr>
      <w:r>
        <w:separator/>
      </w:r>
    </w:p>
  </w:footnote>
  <w:footnote w:type="continuationSeparator" w:id="0">
    <w:p w:rsidR="00250B0A" w:rsidRDefault="00250B0A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5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bookmarkStart w:id="0" w:name="_GoBack"/>
      <w:r w:rsidRPr="00472729">
        <w:rPr>
          <w:rFonts w:ascii="Arial" w:eastAsia="Times New Roman" w:hAnsi="Arial" w:cs="Arial"/>
          <w:sz w:val="16"/>
          <w:szCs w:val="16"/>
          <w:lang w:eastAsia="pl-PL"/>
        </w:rPr>
        <w:t>/Partnera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36"/>
    <w:rsid w:val="00064B8D"/>
    <w:rsid w:val="00113020"/>
    <w:rsid w:val="00124AB2"/>
    <w:rsid w:val="00250B0A"/>
    <w:rsid w:val="002D082D"/>
    <w:rsid w:val="003164D0"/>
    <w:rsid w:val="00322B01"/>
    <w:rsid w:val="00360B04"/>
    <w:rsid w:val="00366AD5"/>
    <w:rsid w:val="003C3251"/>
    <w:rsid w:val="003F5297"/>
    <w:rsid w:val="00446012"/>
    <w:rsid w:val="00472729"/>
    <w:rsid w:val="004D6E54"/>
    <w:rsid w:val="00502734"/>
    <w:rsid w:val="005069AB"/>
    <w:rsid w:val="0051507F"/>
    <w:rsid w:val="005819FC"/>
    <w:rsid w:val="005F67A4"/>
    <w:rsid w:val="00630EFD"/>
    <w:rsid w:val="006432D9"/>
    <w:rsid w:val="00742220"/>
    <w:rsid w:val="00742B39"/>
    <w:rsid w:val="00754FCF"/>
    <w:rsid w:val="00772E4B"/>
    <w:rsid w:val="007E5E65"/>
    <w:rsid w:val="008311FA"/>
    <w:rsid w:val="0085127A"/>
    <w:rsid w:val="00892F00"/>
    <w:rsid w:val="008C452D"/>
    <w:rsid w:val="00927F07"/>
    <w:rsid w:val="009C72F2"/>
    <w:rsid w:val="00A95868"/>
    <w:rsid w:val="00B20C33"/>
    <w:rsid w:val="00B24AE2"/>
    <w:rsid w:val="00B93682"/>
    <w:rsid w:val="00BC5177"/>
    <w:rsid w:val="00BF5FE3"/>
    <w:rsid w:val="00C01D39"/>
    <w:rsid w:val="00D1588E"/>
    <w:rsid w:val="00D447CD"/>
    <w:rsid w:val="00D565D0"/>
    <w:rsid w:val="00D72861"/>
    <w:rsid w:val="00D76273"/>
    <w:rsid w:val="00D828D7"/>
    <w:rsid w:val="00D977A4"/>
    <w:rsid w:val="00D97950"/>
    <w:rsid w:val="00E4545D"/>
    <w:rsid w:val="00E67236"/>
    <w:rsid w:val="00E81F2D"/>
    <w:rsid w:val="00E86478"/>
    <w:rsid w:val="00EA4BB8"/>
    <w:rsid w:val="00F25727"/>
    <w:rsid w:val="00F84C7E"/>
    <w:rsid w:val="00F964BF"/>
    <w:rsid w:val="00FA2A55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E4FBF4-6489-4AE3-AD02-980D32AD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7D8D8-54E9-49BD-9BCD-38C67E5E5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Jerchewicz-Rom Milena</cp:lastModifiedBy>
  <cp:revision>3</cp:revision>
  <dcterms:created xsi:type="dcterms:W3CDTF">2020-07-27T10:50:00Z</dcterms:created>
  <dcterms:modified xsi:type="dcterms:W3CDTF">2020-08-05T08:18:00Z</dcterms:modified>
</cp:coreProperties>
</file>